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33DA65FE" w:rsidR="00D45FA5" w:rsidRPr="004A1CA9" w:rsidRDefault="00190DC6" w:rsidP="00617086">
      <w:pPr>
        <w:pStyle w:val="Titolo1"/>
        <w:spacing w:before="0" w:after="120"/>
        <w:jc w:val="center"/>
        <w:rPr>
          <w:i/>
          <w:sz w:val="16"/>
          <w:szCs w:val="16"/>
        </w:rPr>
      </w:pPr>
      <w:r w:rsidRPr="00190DC6">
        <w:rPr>
          <w:sz w:val="28"/>
          <w:szCs w:val="28"/>
        </w:rPr>
        <w:t>Se riuscirò anche solo a toccare il suo mantello, sarò salvata</w:t>
      </w:r>
    </w:p>
    <w:p w14:paraId="7F496F23" w14:textId="5C4CE359" w:rsidR="00815114" w:rsidRPr="00D90D83" w:rsidRDefault="00190DC6" w:rsidP="002C4EDB">
      <w:pPr>
        <w:spacing w:after="120"/>
        <w:jc w:val="both"/>
        <w:rPr>
          <w:rFonts w:ascii="Arial" w:hAnsi="Arial" w:cs="Arial"/>
          <w:iCs/>
        </w:rPr>
      </w:pPr>
      <w:bookmarkStart w:id="0" w:name="_Hlk146558377"/>
      <w:r w:rsidRPr="00D90D83">
        <w:rPr>
          <w:rFonts w:ascii="Arial" w:hAnsi="Arial" w:cs="Arial"/>
          <w:iCs/>
        </w:rPr>
        <w:t xml:space="preserve">La pericope sulla quale siamo chiamati a riflettere contiene due miracoli che si incastonano l’uno nell’altro. Nel Vangelo secondo Matteo Gesù non ha ancora compiuto nessun miracolo di risurrezione. Uno dei capi dei Giudei si presenta, si prostra dinanzi a Gesù e gli dice: </w:t>
      </w:r>
      <w:r w:rsidRPr="00D90D83">
        <w:rPr>
          <w:rFonts w:ascii="Arial" w:hAnsi="Arial" w:cs="Arial"/>
          <w:i/>
        </w:rPr>
        <w:t>«Mia figlia è morta proprio ora; ma vieni, imponi la tua mano su di lei ed ella vivrà».</w:t>
      </w:r>
      <w:r w:rsidRPr="00D90D83">
        <w:rPr>
          <w:rFonts w:ascii="Arial" w:hAnsi="Arial" w:cs="Arial"/>
          <w:i/>
        </w:rPr>
        <w:t xml:space="preserve"> </w:t>
      </w:r>
      <w:r w:rsidRPr="00D90D83">
        <w:rPr>
          <w:rFonts w:ascii="Arial" w:hAnsi="Arial" w:cs="Arial"/>
          <w:iCs/>
        </w:rPr>
        <w:t>Spesse volte abbiamo detto che la fede non nasce dalla logica, ma essa vive anche di logica. Cosa è la logica: trarre una verità particolare da una verità universale. Quest’uomo sa che per Gesù nulla è impossibile. Se nulla gli è impossibile, se tutto gli è possibile, anche la risurrezione dei morti è possibile. Se è stata possibile per Elia, se è stata possibile per Eliseo, sarà possibile anche per Gesù Signore. Gesù ascolta la fede di quest’uomo, si alza e si mette in cammino per recarsi nella sua casa. Se si alza e si mette in camino, si alza e si mette in cammino proprio per risuscitare la figlia d</w:t>
      </w:r>
      <w:r w:rsidR="00646472" w:rsidRPr="00D90D83">
        <w:rPr>
          <w:rFonts w:ascii="Arial" w:hAnsi="Arial" w:cs="Arial"/>
          <w:iCs/>
        </w:rPr>
        <w:t>i</w:t>
      </w:r>
      <w:r w:rsidRPr="00D90D83">
        <w:rPr>
          <w:rFonts w:ascii="Arial" w:hAnsi="Arial" w:cs="Arial"/>
          <w:iCs/>
        </w:rPr>
        <w:t xml:space="preserve"> quest’uomo che è morta. </w:t>
      </w:r>
      <w:r w:rsidR="001C1484" w:rsidRPr="00D90D83">
        <w:rPr>
          <w:rFonts w:ascii="Arial" w:hAnsi="Arial" w:cs="Arial"/>
          <w:iCs/>
        </w:rPr>
        <w:t>Se non avesse potuto risuscitarla, di certo non si sarebbe alzato.</w:t>
      </w:r>
    </w:p>
    <w:p w14:paraId="670EFA85" w14:textId="58A5580A" w:rsidR="001C1484" w:rsidRPr="00D90D83" w:rsidRDefault="001C1484" w:rsidP="002C4EDB">
      <w:pPr>
        <w:spacing w:after="120"/>
        <w:jc w:val="both"/>
        <w:rPr>
          <w:rFonts w:ascii="Arial" w:hAnsi="Arial" w:cs="Arial"/>
          <w:iCs/>
        </w:rPr>
      </w:pPr>
      <w:r w:rsidRPr="00D90D83">
        <w:rPr>
          <w:rFonts w:ascii="Arial" w:hAnsi="Arial" w:cs="Arial"/>
          <w:iCs/>
        </w:rPr>
        <w:t>Il miracolo della risurrezione ancora non è stato compiuto. Una donna che da dodici anni ha perdite di sangue e che nessun medico aveva guarito, spendendo inutilmente tutte le sue sostanze, anch’essa vive un momento di particolare fede. Per una donna a quei tempi questa condizione era fortemente umiliante. Non ha il coraggio di svelare a Cristo Gesù le ragioni della richiesta del miracolo. Anche in questa donna fortissima è la logica della sua fede. Se altri solo toccando Cristo sono stati guariti, anche lei toccando solo il lembo del mantello di Gesù sarebbe stata guarita. Se ne sarebbe andata via in silenzio come in silenzio era venuta. Gesù non vuole che questo miracolo rimanga nascosto. Vuole che la donna confessi la sua fede, perché sia modello ed esempio per ogni altra donna. Non ci sono malattie che Gesù non possa guarire e non ci sono impurità che rendono impuro Cristo Gesù. Cristo Gesù è come il fuoco, anzi è più che il fuoco. Come il fuoco purifica da ogni impurità senza divenire impuro, cos</w:t>
      </w:r>
      <w:r w:rsidR="00D348BD" w:rsidRPr="00D90D83">
        <w:rPr>
          <w:rFonts w:ascii="Arial" w:hAnsi="Arial" w:cs="Arial"/>
          <w:iCs/>
        </w:rPr>
        <w:t>ì</w:t>
      </w:r>
      <w:r w:rsidRPr="00D90D83">
        <w:rPr>
          <w:rFonts w:ascii="Arial" w:hAnsi="Arial" w:cs="Arial"/>
          <w:iCs/>
        </w:rPr>
        <w:t xml:space="preserve"> anche Gesù Signore. Egli purifica da ogni impurità senza contrarre nessuno impurità. </w:t>
      </w:r>
      <w:r w:rsidR="00D348BD" w:rsidRPr="00D90D83">
        <w:rPr>
          <w:rFonts w:ascii="Arial" w:hAnsi="Arial" w:cs="Arial"/>
          <w:iCs/>
        </w:rPr>
        <w:t>Quando Gesù vuole che la donna racconti la grandezza e la bellezza del miracolo da lei ottenuto? Non da inferma, ma da guarita, da sanata, da purificata dal suo male. Lei ora parla da donna pura. Prima il Signore compie le sue opere e poi vuole che esse vengano narrate. La narrazione è vera e santa evangelizzazione. Ora riflettiamo: quali opera possiamo noi narrare, se di Cristo Gesù neanche più parliamo? Evangelizzare è narrare ciò che Cristo Gesù ha fatto e fa ogni giorno per no</w:t>
      </w:r>
      <w:r w:rsidR="00646472" w:rsidRPr="00D90D83">
        <w:rPr>
          <w:rFonts w:ascii="Arial" w:hAnsi="Arial" w:cs="Arial"/>
          <w:iCs/>
        </w:rPr>
        <w:t>i.</w:t>
      </w:r>
      <w:r w:rsidR="00D348BD" w:rsidRPr="00D90D83">
        <w:rPr>
          <w:rFonts w:ascii="Arial" w:hAnsi="Arial" w:cs="Arial"/>
          <w:iCs/>
        </w:rPr>
        <w:t xml:space="preserve"> Noi oggi celebriamo invece le opere di Satana come retta e pura evangelizzazione. Crediamo che dichiarando sante le opere di Satana, salviamo i nostri fratelli. Questa donna non è salvata perché dichiariamo la sua impurità non impurità. Dal suo corpo sempre sgorga il sangue. Il suo corpo è sempre nella sofferenza. Ecco la vera opera d salvezza: la guarigione della donna. </w:t>
      </w:r>
    </w:p>
    <w:p w14:paraId="4AAC337D" w14:textId="23CAEA31" w:rsidR="00B21EC6" w:rsidRPr="00D90D83" w:rsidRDefault="00B21EC6" w:rsidP="005B0D77">
      <w:pPr>
        <w:spacing w:after="120"/>
        <w:jc w:val="both"/>
        <w:rPr>
          <w:rFonts w:ascii="Arial" w:hAnsi="Arial" w:cs="Arial"/>
          <w:i/>
        </w:rPr>
      </w:pPr>
      <w:r w:rsidRPr="00D90D83">
        <w:rPr>
          <w:rFonts w:ascii="Arial" w:hAnsi="Arial" w:cs="Arial"/>
          <w:i/>
        </w:rPr>
        <w:t>Mentre</w:t>
      </w:r>
      <w:r w:rsidR="005B0D77" w:rsidRPr="00D90D83">
        <w:rPr>
          <w:rFonts w:ascii="Arial" w:hAnsi="Arial" w:cs="Arial"/>
          <w:i/>
        </w:rPr>
        <w:t xml:space="preserve"> diceva loro queste cose, giunse uno dei capi, gli si prostrò dinanzi e disse: «Mia figlia è morta proprio ora; ma vieni, imponi la tua mano su di lei ed ella vivrà». </w:t>
      </w:r>
      <w:r w:rsidRPr="00D90D83">
        <w:rPr>
          <w:rFonts w:ascii="Arial" w:hAnsi="Arial" w:cs="Arial"/>
          <w:i/>
        </w:rPr>
        <w:t>Gesù</w:t>
      </w:r>
      <w:r w:rsidR="005B0D77" w:rsidRPr="00D90D83">
        <w:rPr>
          <w:rFonts w:ascii="Arial" w:hAnsi="Arial" w:cs="Arial"/>
          <w:i/>
        </w:rPr>
        <w:t xml:space="preserve"> si alzò e lo seguì con i suoi discepoli.</w:t>
      </w:r>
      <w:r w:rsidRPr="00D90D83">
        <w:rPr>
          <w:rFonts w:ascii="Arial" w:hAnsi="Arial" w:cs="Arial"/>
          <w:i/>
        </w:rPr>
        <w:t xml:space="preserve"> Ed</w:t>
      </w:r>
      <w:r w:rsidR="005B0D77" w:rsidRPr="00D90D83">
        <w:rPr>
          <w:rFonts w:ascii="Arial" w:hAnsi="Arial" w:cs="Arial"/>
          <w:i/>
        </w:rPr>
        <w:t xml:space="preserve"> ecco, una donna, che aveva perdite di sangue da dodici anni, gli si avvicinò alle spalle e toccò il lembo del suo mantello. </w:t>
      </w:r>
      <w:r w:rsidRPr="00D90D83">
        <w:rPr>
          <w:rFonts w:ascii="Arial" w:hAnsi="Arial" w:cs="Arial"/>
          <w:i/>
        </w:rPr>
        <w:t>Diceva</w:t>
      </w:r>
      <w:r w:rsidR="005B0D77" w:rsidRPr="00D90D83">
        <w:rPr>
          <w:rFonts w:ascii="Arial" w:hAnsi="Arial" w:cs="Arial"/>
          <w:i/>
        </w:rPr>
        <w:t xml:space="preserve"> infatti tra sé: «Se riuscirò anche solo a toccare il suo mantello, sarò salvata». Gesù si voltò, la vide e disse: «Coraggio, figlia, la tua fede ti ha salvata». E da quell’istante la donna fu salvata.</w:t>
      </w:r>
      <w:r w:rsidRPr="00D90D83">
        <w:rPr>
          <w:rFonts w:ascii="Arial" w:hAnsi="Arial" w:cs="Arial"/>
          <w:i/>
        </w:rPr>
        <w:t xml:space="preserve"> Arrivato</w:t>
      </w:r>
      <w:r w:rsidR="005B0D77" w:rsidRPr="00D90D83">
        <w:rPr>
          <w:rFonts w:ascii="Arial" w:hAnsi="Arial" w:cs="Arial"/>
          <w:i/>
        </w:rPr>
        <w:t xml:space="preserve"> poi nella casa del capo e veduti i flautisti e la folla in agitazione, Gesù </w:t>
      </w:r>
      <w:r w:rsidRPr="00D90D83">
        <w:rPr>
          <w:rFonts w:ascii="Arial" w:hAnsi="Arial" w:cs="Arial"/>
          <w:i/>
        </w:rPr>
        <w:t>disse</w:t>
      </w:r>
      <w:r w:rsidR="005B0D77" w:rsidRPr="00D90D83">
        <w:rPr>
          <w:rFonts w:ascii="Arial" w:hAnsi="Arial" w:cs="Arial"/>
          <w:i/>
        </w:rPr>
        <w:t xml:space="preserve">: «Andate via! La fanciulla infatti non è morta, ma dorme». E lo deridevano. </w:t>
      </w:r>
      <w:r w:rsidRPr="00D90D83">
        <w:rPr>
          <w:rFonts w:ascii="Arial" w:hAnsi="Arial" w:cs="Arial"/>
          <w:i/>
        </w:rPr>
        <w:t>Ma</w:t>
      </w:r>
      <w:r w:rsidR="005B0D77" w:rsidRPr="00D90D83">
        <w:rPr>
          <w:rFonts w:ascii="Arial" w:hAnsi="Arial" w:cs="Arial"/>
          <w:i/>
        </w:rPr>
        <w:t xml:space="preserve"> dopo che la folla fu cacciata via, egli entrò, le prese la mano e la fanciulla si alzò. </w:t>
      </w:r>
      <w:r w:rsidRPr="00D90D83">
        <w:rPr>
          <w:rFonts w:ascii="Arial" w:hAnsi="Arial" w:cs="Arial"/>
          <w:i/>
        </w:rPr>
        <w:t>E</w:t>
      </w:r>
      <w:r w:rsidR="005B0D77" w:rsidRPr="00D90D83">
        <w:rPr>
          <w:rFonts w:ascii="Arial" w:hAnsi="Arial" w:cs="Arial"/>
          <w:i/>
        </w:rPr>
        <w:t xml:space="preserve"> questa notizia si diffuse in tutta quella regione</w:t>
      </w:r>
      <w:r w:rsidRPr="00D90D83">
        <w:rPr>
          <w:rFonts w:ascii="Arial" w:hAnsi="Arial" w:cs="Arial"/>
          <w:i/>
        </w:rPr>
        <w:t xml:space="preserve"> (Mt 9.18-27). </w:t>
      </w:r>
    </w:p>
    <w:bookmarkEnd w:id="0"/>
    <w:p w14:paraId="5C422368" w14:textId="121B5F4E" w:rsidR="00646472" w:rsidRPr="00D90D83" w:rsidRDefault="00D348BD" w:rsidP="00540870">
      <w:pPr>
        <w:spacing w:after="120"/>
        <w:jc w:val="both"/>
        <w:rPr>
          <w:rFonts w:ascii="Arial" w:hAnsi="Arial" w:cs="Arial"/>
          <w:iCs/>
        </w:rPr>
      </w:pPr>
      <w:r w:rsidRPr="00D90D83">
        <w:rPr>
          <w:rFonts w:ascii="Arial" w:hAnsi="Arial" w:cs="Arial"/>
        </w:rPr>
        <w:t xml:space="preserve">Gesù giunge presso la casa di questo capo dei Giudei e a quanti attendevano la celebrazione del funerale </w:t>
      </w:r>
      <w:r w:rsidR="007D377B" w:rsidRPr="00D90D83">
        <w:rPr>
          <w:rFonts w:ascii="Arial" w:hAnsi="Arial" w:cs="Arial"/>
        </w:rPr>
        <w:t xml:space="preserve">chiede di andare via, donando anche la motivazione: </w:t>
      </w:r>
      <w:r w:rsidR="007D377B" w:rsidRPr="00D90D83">
        <w:rPr>
          <w:rFonts w:ascii="Arial" w:hAnsi="Arial" w:cs="Arial"/>
          <w:i/>
        </w:rPr>
        <w:t>«Andate via! La fanciulla infatti non è morta, ma dorme».</w:t>
      </w:r>
      <w:r w:rsidR="007D377B" w:rsidRPr="00D90D83">
        <w:rPr>
          <w:rFonts w:ascii="Arial" w:hAnsi="Arial" w:cs="Arial"/>
          <w:i/>
        </w:rPr>
        <w:t xml:space="preserve"> </w:t>
      </w:r>
      <w:r w:rsidR="007D377B" w:rsidRPr="00D90D83">
        <w:rPr>
          <w:rFonts w:ascii="Arial" w:hAnsi="Arial" w:cs="Arial"/>
          <w:iCs/>
        </w:rPr>
        <w:t xml:space="preserve">La derisione che ne segue serve ad attestare che la ragazza realmente era morta. I flautisti per mestiere sapevano distinguere un corpo morto da un corpo addormentato. Se la morte è vera, anche la risurrezione è vera. Se Gesù pensa che la fanciulla stia dormendo, allora non sa distinguere un corpo che è morto da un corpo che </w:t>
      </w:r>
      <w:r w:rsidR="00D90D83" w:rsidRPr="00D90D83">
        <w:rPr>
          <w:rFonts w:ascii="Arial" w:hAnsi="Arial" w:cs="Arial"/>
          <w:iCs/>
        </w:rPr>
        <w:t>dorme</w:t>
      </w:r>
      <w:r w:rsidR="007D377B" w:rsidRPr="00D90D83">
        <w:rPr>
          <w:rFonts w:ascii="Arial" w:hAnsi="Arial" w:cs="Arial"/>
          <w:iCs/>
        </w:rPr>
        <w:t>. Gesù attende che la folla venga cacciata via. Poi entra</w:t>
      </w:r>
      <w:r w:rsidR="00D90D83" w:rsidRPr="00D90D83">
        <w:rPr>
          <w:rFonts w:ascii="Arial" w:hAnsi="Arial" w:cs="Arial"/>
          <w:iCs/>
        </w:rPr>
        <w:t>,</w:t>
      </w:r>
      <w:r w:rsidR="007D377B" w:rsidRPr="00D90D83">
        <w:rPr>
          <w:rFonts w:ascii="Arial" w:hAnsi="Arial" w:cs="Arial"/>
          <w:iCs/>
        </w:rPr>
        <w:t xml:space="preserve"> prende la mano della fanciulla e questa si alza. Essa è realmente risuscitata perché realmente morta e chi attesta che la fanciulla è morta non è Gesù. Il primo è stato quest</w:t>
      </w:r>
      <w:r w:rsidR="00D90D83" w:rsidRPr="00D90D83">
        <w:rPr>
          <w:rFonts w:ascii="Arial" w:hAnsi="Arial" w:cs="Arial"/>
          <w:iCs/>
        </w:rPr>
        <w:t>o</w:t>
      </w:r>
      <w:r w:rsidR="007D377B" w:rsidRPr="00D90D83">
        <w:rPr>
          <w:rFonts w:ascii="Arial" w:hAnsi="Arial" w:cs="Arial"/>
          <w:iCs/>
        </w:rPr>
        <w:t xml:space="preserve"> capo dei Giudei e poi tutti i flautisti e la folla che era presente. Questo miracolo accredita Cristo Gesù come l’uomo cui veramente nulla è impossibile. Chi vuole sviluppare partendo dalla sua logia e dalla sua razionalità questa verità, potrà sapere che non c’è miracolo che sia impossibile a Gesù Signore. </w:t>
      </w:r>
      <w:r w:rsidR="00646472" w:rsidRPr="00D90D83">
        <w:rPr>
          <w:rFonts w:ascii="Arial" w:hAnsi="Arial" w:cs="Arial"/>
          <w:iCs/>
        </w:rPr>
        <w:t xml:space="preserve">Sapendo questo, potrà accostarsi </w:t>
      </w:r>
      <w:r w:rsidR="00D90D83" w:rsidRPr="00D90D83">
        <w:rPr>
          <w:rFonts w:ascii="Arial" w:hAnsi="Arial" w:cs="Arial"/>
          <w:iCs/>
        </w:rPr>
        <w:t xml:space="preserve">a </w:t>
      </w:r>
      <w:r w:rsidR="00646472" w:rsidRPr="00D90D83">
        <w:rPr>
          <w:rFonts w:ascii="Arial" w:hAnsi="Arial" w:cs="Arial"/>
          <w:iCs/>
        </w:rPr>
        <w:t xml:space="preserve">Cristo Gesù senza dubitare. Del resto non ha </w:t>
      </w:r>
      <w:r w:rsidR="00D90D83" w:rsidRPr="00D90D83">
        <w:rPr>
          <w:rFonts w:ascii="Arial" w:hAnsi="Arial" w:cs="Arial"/>
          <w:iCs/>
        </w:rPr>
        <w:t xml:space="preserve">Lui </w:t>
      </w:r>
      <w:r w:rsidR="00646472" w:rsidRPr="00D90D83">
        <w:rPr>
          <w:rFonts w:ascii="Arial" w:hAnsi="Arial" w:cs="Arial"/>
          <w:iCs/>
        </w:rPr>
        <w:t>detto ai suoi discepoli che anche lo</w:t>
      </w:r>
      <w:r w:rsidR="00D90D83" w:rsidRPr="00D90D83">
        <w:rPr>
          <w:rFonts w:ascii="Arial" w:hAnsi="Arial" w:cs="Arial"/>
          <w:iCs/>
        </w:rPr>
        <w:t>ro</w:t>
      </w:r>
      <w:r w:rsidR="00646472" w:rsidRPr="00D90D83">
        <w:rPr>
          <w:rFonts w:ascii="Arial" w:hAnsi="Arial" w:cs="Arial"/>
          <w:iCs/>
        </w:rPr>
        <w:t xml:space="preserve"> possono comandare a un monte o a un gelso di spostarsi ed essi si sarebbero spostati? Ecco le sue parole: </w:t>
      </w:r>
      <w:r w:rsidR="00646472" w:rsidRPr="00D90D83">
        <w:rPr>
          <w:rFonts w:ascii="Arial" w:hAnsi="Arial" w:cs="Arial"/>
          <w:i/>
        </w:rPr>
        <w:t>“La</w:t>
      </w:r>
      <w:r w:rsidR="00646472" w:rsidRPr="00D90D83">
        <w:rPr>
          <w:rFonts w:ascii="Arial" w:hAnsi="Arial" w:cs="Arial"/>
          <w:i/>
        </w:rPr>
        <w:t xml:space="preserve"> mattina dopo, mentre rientrava in città, ebbe fame. </w:t>
      </w:r>
      <w:r w:rsidR="00646472" w:rsidRPr="00D90D83">
        <w:rPr>
          <w:rFonts w:ascii="Arial" w:hAnsi="Arial" w:cs="Arial"/>
          <w:i/>
        </w:rPr>
        <w:t>Vedendo</w:t>
      </w:r>
      <w:r w:rsidR="00646472" w:rsidRPr="00D90D83">
        <w:rPr>
          <w:rFonts w:ascii="Arial" w:hAnsi="Arial" w:cs="Arial"/>
          <w:i/>
        </w:rPr>
        <w:t xml:space="preserve"> un albero di fichi lungo la strada, gli si avvicinò, ma non vi trovò altro che foglie, e gli disse: «Mai più in eterno nasca un frutto da te!». E subito il fico seccò. </w:t>
      </w:r>
      <w:r w:rsidR="00646472" w:rsidRPr="00D90D83">
        <w:rPr>
          <w:rFonts w:ascii="Arial" w:hAnsi="Arial" w:cs="Arial"/>
          <w:i/>
        </w:rPr>
        <w:t>Vedendo</w:t>
      </w:r>
      <w:r w:rsidR="00646472" w:rsidRPr="00D90D83">
        <w:rPr>
          <w:rFonts w:ascii="Arial" w:hAnsi="Arial" w:cs="Arial"/>
          <w:i/>
        </w:rPr>
        <w:t xml:space="preserve"> ciò, i discepoli rimasero stupiti e dissero: «Come mai l’albero di fichi è seccato in un istante?». </w:t>
      </w:r>
      <w:r w:rsidR="00646472" w:rsidRPr="00D90D83">
        <w:rPr>
          <w:rFonts w:ascii="Arial" w:hAnsi="Arial" w:cs="Arial"/>
          <w:i/>
        </w:rPr>
        <w:t>Rispose</w:t>
      </w:r>
      <w:r w:rsidR="00646472" w:rsidRPr="00D90D83">
        <w:rPr>
          <w:rFonts w:ascii="Arial" w:hAnsi="Arial" w:cs="Arial"/>
          <w:i/>
        </w:rPr>
        <w:t xml:space="preserve"> loro Gesù: «In verità io vi dico: se avrete fede e non dubiterete, non solo potrete fare ciò che ho fatto a quest’albero, ma, anche se direte a questo monte: “Lèvati e gèttati nel mare”, ciò avverrà. </w:t>
      </w:r>
      <w:r w:rsidR="00646472" w:rsidRPr="00D90D83">
        <w:rPr>
          <w:rFonts w:ascii="Arial" w:hAnsi="Arial" w:cs="Arial"/>
          <w:i/>
        </w:rPr>
        <w:t>E</w:t>
      </w:r>
      <w:r w:rsidR="00646472" w:rsidRPr="00D90D83">
        <w:rPr>
          <w:rFonts w:ascii="Arial" w:hAnsi="Arial" w:cs="Arial"/>
          <w:i/>
        </w:rPr>
        <w:t xml:space="preserve"> tutto quello che chiederete con fede nella preghiera, lo otterrete»</w:t>
      </w:r>
      <w:r w:rsidR="00646472" w:rsidRPr="00D90D83">
        <w:rPr>
          <w:rFonts w:ascii="Arial" w:hAnsi="Arial" w:cs="Arial"/>
          <w:i/>
        </w:rPr>
        <w:t xml:space="preserve"> (Mt 21,18-22). </w:t>
      </w:r>
      <w:r w:rsidR="00646472" w:rsidRPr="00D90D83">
        <w:rPr>
          <w:rFonts w:ascii="Arial" w:hAnsi="Arial" w:cs="Arial"/>
          <w:iCs/>
        </w:rPr>
        <w:t xml:space="preserve">La Madre del Signore venga e purifichi la nostra fede nel </w:t>
      </w:r>
      <w:r w:rsidR="00D90D83" w:rsidRPr="00D90D83">
        <w:rPr>
          <w:rFonts w:ascii="Arial" w:hAnsi="Arial" w:cs="Arial"/>
          <w:iCs/>
        </w:rPr>
        <w:t xml:space="preserve">Figlio </w:t>
      </w:r>
      <w:r w:rsidR="00646472" w:rsidRPr="00D90D83">
        <w:rPr>
          <w:rFonts w:ascii="Arial" w:hAnsi="Arial" w:cs="Arial"/>
          <w:iCs/>
        </w:rPr>
        <w:t xml:space="preserve">suo. La renda ricca di verità per poter produrre ricchi frutti di carità e di amore. </w:t>
      </w:r>
    </w:p>
    <w:p w14:paraId="6269464E" w14:textId="726742BE" w:rsidR="00484E38" w:rsidRPr="00D90D83" w:rsidRDefault="00044140" w:rsidP="009E2101">
      <w:pPr>
        <w:spacing w:after="120"/>
        <w:jc w:val="right"/>
        <w:rPr>
          <w:rFonts w:ascii="Arial" w:hAnsi="Arial" w:cs="Arial"/>
          <w:b/>
          <w:bCs/>
        </w:rPr>
      </w:pPr>
      <w:r w:rsidRPr="00D90D83">
        <w:rPr>
          <w:rFonts w:ascii="Arial" w:hAnsi="Arial" w:cs="Arial"/>
          <w:b/>
        </w:rPr>
        <w:t xml:space="preserve">15 </w:t>
      </w:r>
      <w:r w:rsidR="00802FB6" w:rsidRPr="00D90D83">
        <w:rPr>
          <w:rFonts w:ascii="Arial" w:hAnsi="Arial" w:cs="Arial"/>
          <w:b/>
        </w:rPr>
        <w:t xml:space="preserve">Agosto </w:t>
      </w:r>
      <w:r w:rsidR="003B0CF7" w:rsidRPr="00D90D83">
        <w:rPr>
          <w:rFonts w:ascii="Arial" w:hAnsi="Arial" w:cs="Arial"/>
          <w:b/>
        </w:rPr>
        <w:t>2027</w:t>
      </w:r>
    </w:p>
    <w:sectPr w:rsidR="00484E38" w:rsidRPr="00D90D83" w:rsidSect="00646472">
      <w:type w:val="oddPage"/>
      <w:pgSz w:w="11906" w:h="16838" w:code="9"/>
      <w:pgMar w:top="397"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68"/>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0DC6"/>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484"/>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6472"/>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377B"/>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48BD"/>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D83"/>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914</Words>
  <Characters>5212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2026-07-15T17:54:00Z</dcterms:created>
  <dcterms:modified xsi:type="dcterms:W3CDTF">2026-07-17T13:39:00Z</dcterms:modified>
</cp:coreProperties>
</file>